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DC82C" w14:textId="25B659A3" w:rsidR="00C33A5B" w:rsidRDefault="00C7136F" w:rsidP="00C7136F">
      <w:pPr>
        <w:spacing w:after="0"/>
        <w:jc w:val="center"/>
        <w:rPr>
          <w:rFonts w:ascii="Century Gothic" w:hAnsi="Century Gothic"/>
          <w:b/>
          <w:bCs/>
        </w:rPr>
      </w:pPr>
      <w:r>
        <w:rPr>
          <w:rFonts w:ascii="Century Gothic" w:hAnsi="Century Gothic"/>
          <w:b/>
          <w:bCs/>
        </w:rPr>
        <w:t>Fourth Grade Newsletter</w:t>
      </w:r>
    </w:p>
    <w:p w14:paraId="43847CA5" w14:textId="5707A278" w:rsidR="00C7136F" w:rsidRDefault="00C7136F" w:rsidP="00C7136F">
      <w:pPr>
        <w:spacing w:after="0"/>
        <w:jc w:val="center"/>
        <w:rPr>
          <w:rFonts w:ascii="Century Gothic" w:hAnsi="Century Gothic"/>
          <w:b/>
          <w:bCs/>
        </w:rPr>
      </w:pPr>
      <w:r>
        <w:rPr>
          <w:rFonts w:ascii="Century Gothic" w:hAnsi="Century Gothic"/>
          <w:b/>
          <w:bCs/>
        </w:rPr>
        <w:t>October 6</w:t>
      </w:r>
      <w:r w:rsidRPr="00C7136F">
        <w:rPr>
          <w:rFonts w:ascii="Century Gothic" w:hAnsi="Century Gothic"/>
          <w:b/>
          <w:bCs/>
          <w:vertAlign w:val="superscript"/>
        </w:rPr>
        <w:t>th</w:t>
      </w:r>
      <w:r>
        <w:rPr>
          <w:rFonts w:ascii="Century Gothic" w:hAnsi="Century Gothic"/>
          <w:b/>
          <w:bCs/>
        </w:rPr>
        <w:t>-10</w:t>
      </w:r>
      <w:r w:rsidRPr="00C7136F">
        <w:rPr>
          <w:rFonts w:ascii="Century Gothic" w:hAnsi="Century Gothic"/>
          <w:b/>
          <w:bCs/>
          <w:vertAlign w:val="superscript"/>
        </w:rPr>
        <w:t>th</w:t>
      </w:r>
    </w:p>
    <w:p w14:paraId="5EAF452F" w14:textId="77777777" w:rsidR="00C7136F" w:rsidRDefault="00C7136F" w:rsidP="00C7136F">
      <w:pPr>
        <w:spacing w:after="0"/>
        <w:jc w:val="center"/>
        <w:rPr>
          <w:rFonts w:ascii="Century Gothic" w:hAnsi="Century Gothic"/>
          <w:b/>
          <w:bCs/>
        </w:rPr>
      </w:pPr>
    </w:p>
    <w:p w14:paraId="2098C39C" w14:textId="07693030" w:rsidR="00C7136F" w:rsidRDefault="00C7136F" w:rsidP="00C7136F">
      <w:pPr>
        <w:spacing w:after="0"/>
        <w:rPr>
          <w:rFonts w:ascii="Century Gothic" w:hAnsi="Century Gothic"/>
          <w:b/>
          <w:bCs/>
        </w:rPr>
      </w:pPr>
      <w:r>
        <w:rPr>
          <w:rFonts w:ascii="Century Gothic" w:hAnsi="Century Gothic"/>
          <w:b/>
          <w:bCs/>
        </w:rPr>
        <w:t>Announcements:</w:t>
      </w:r>
    </w:p>
    <w:p w14:paraId="060D3A15" w14:textId="7D8BAEF4" w:rsidR="0031103D" w:rsidRPr="0031103D" w:rsidRDefault="0031103D" w:rsidP="00C7136F">
      <w:pPr>
        <w:spacing w:after="0"/>
        <w:rPr>
          <w:rFonts w:ascii="Century Gothic" w:hAnsi="Century Gothic"/>
        </w:rPr>
      </w:pPr>
      <w:r>
        <w:rPr>
          <w:rFonts w:ascii="Century Gothic" w:hAnsi="Century Gothic"/>
          <w:b/>
          <w:bCs/>
        </w:rPr>
        <w:t>-</w:t>
      </w:r>
      <w:r>
        <w:rPr>
          <w:rFonts w:ascii="Century Gothic" w:hAnsi="Century Gothic"/>
        </w:rPr>
        <w:t>Important: Picture Day is this Wednesday, Oct. 8</w:t>
      </w:r>
      <w:r w:rsidRPr="0031103D">
        <w:rPr>
          <w:rFonts w:ascii="Century Gothic" w:hAnsi="Century Gothic"/>
          <w:vertAlign w:val="superscript"/>
        </w:rPr>
        <w:t>th</w:t>
      </w:r>
      <w:r>
        <w:rPr>
          <w:rFonts w:ascii="Century Gothic" w:hAnsi="Century Gothic"/>
        </w:rPr>
        <w:t>!  Students may come to school in non-uniform clothes.  No denim</w:t>
      </w:r>
      <w:r w:rsidR="00A32025">
        <w:rPr>
          <w:rFonts w:ascii="Century Gothic" w:hAnsi="Century Gothic"/>
        </w:rPr>
        <w:t xml:space="preserve"> or hats are allowed.  Also, please be mindful of length of skirts/dresses.  Thank you!</w:t>
      </w:r>
    </w:p>
    <w:p w14:paraId="2E3752F8" w14:textId="3FDF90AB" w:rsidR="00C7136F" w:rsidRDefault="00C7136F" w:rsidP="00C7136F">
      <w:pPr>
        <w:spacing w:after="0"/>
        <w:rPr>
          <w:rFonts w:ascii="Century Gothic" w:hAnsi="Century Gothic"/>
        </w:rPr>
      </w:pPr>
      <w:r>
        <w:rPr>
          <w:rFonts w:ascii="Century Gothic" w:hAnsi="Century Gothic"/>
        </w:rPr>
        <w:t>-We are already wrapping up the first quarter of 4</w:t>
      </w:r>
      <w:r w:rsidRPr="00C7136F">
        <w:rPr>
          <w:rFonts w:ascii="Century Gothic" w:hAnsi="Century Gothic"/>
          <w:vertAlign w:val="superscript"/>
        </w:rPr>
        <w:t>th</w:t>
      </w:r>
      <w:r>
        <w:rPr>
          <w:rFonts w:ascii="Century Gothic" w:hAnsi="Century Gothic"/>
        </w:rPr>
        <w:t xml:space="preserve"> grade!  Time flies!  Please ensure that your child has completed all assignments.  Grades will be due prior to Fall Break.  Assignments/grades can be accessed via PowerSchool.</w:t>
      </w:r>
    </w:p>
    <w:p w14:paraId="4FE02C39" w14:textId="79A8B5ED" w:rsidR="00C7136F" w:rsidRDefault="00C7136F" w:rsidP="00C7136F">
      <w:pPr>
        <w:spacing w:after="0"/>
        <w:rPr>
          <w:rFonts w:ascii="Century Gothic" w:hAnsi="Century Gothic"/>
        </w:rPr>
      </w:pPr>
      <w:r>
        <w:rPr>
          <w:rFonts w:ascii="Century Gothic" w:hAnsi="Century Gothic"/>
        </w:rPr>
        <w:t>-</w:t>
      </w:r>
      <w:r w:rsidRPr="00A32025">
        <w:rPr>
          <w:rFonts w:ascii="Century Gothic" w:hAnsi="Century Gothic"/>
          <w:b/>
          <w:bCs/>
        </w:rPr>
        <w:t>FALL BREAK</w:t>
      </w:r>
      <w:r>
        <w:rPr>
          <w:rFonts w:ascii="Century Gothic" w:hAnsi="Century Gothic"/>
        </w:rPr>
        <w:t>: No school October 13</w:t>
      </w:r>
      <w:r w:rsidRPr="00C7136F">
        <w:rPr>
          <w:rFonts w:ascii="Century Gothic" w:hAnsi="Century Gothic"/>
          <w:vertAlign w:val="superscript"/>
        </w:rPr>
        <w:t>th</w:t>
      </w:r>
      <w:r>
        <w:rPr>
          <w:rFonts w:ascii="Century Gothic" w:hAnsi="Century Gothic"/>
        </w:rPr>
        <w:t>-17</w:t>
      </w:r>
      <w:r w:rsidRPr="00C7136F">
        <w:rPr>
          <w:rFonts w:ascii="Century Gothic" w:hAnsi="Century Gothic"/>
          <w:vertAlign w:val="superscript"/>
        </w:rPr>
        <w:t>th</w:t>
      </w:r>
    </w:p>
    <w:p w14:paraId="4E925F45" w14:textId="6BF21064" w:rsidR="00C7136F" w:rsidRDefault="00C7136F" w:rsidP="00C7136F">
      <w:pPr>
        <w:spacing w:after="0"/>
        <w:rPr>
          <w:rFonts w:ascii="Century Gothic" w:hAnsi="Century Gothic"/>
        </w:rPr>
      </w:pPr>
      <w:r>
        <w:rPr>
          <w:rFonts w:ascii="Century Gothic" w:hAnsi="Century Gothic"/>
        </w:rPr>
        <w:t xml:space="preserve">-Uniforms: Field Day shirts are not considered uniform.  </w:t>
      </w:r>
    </w:p>
    <w:p w14:paraId="7EB29BD8" w14:textId="6D3C621A" w:rsidR="00C7136F" w:rsidRDefault="00C7136F" w:rsidP="00C7136F">
      <w:pPr>
        <w:spacing w:after="0"/>
        <w:rPr>
          <w:rFonts w:ascii="Century Gothic" w:hAnsi="Century Gothic"/>
        </w:rPr>
      </w:pPr>
      <w:r>
        <w:rPr>
          <w:rFonts w:ascii="Century Gothic" w:hAnsi="Century Gothic"/>
        </w:rPr>
        <w:t>-Phone Numbers</w:t>
      </w:r>
      <w:proofErr w:type="gramStart"/>
      <w:r>
        <w:rPr>
          <w:rFonts w:ascii="Century Gothic" w:hAnsi="Century Gothic"/>
        </w:rPr>
        <w:t>:  Please</w:t>
      </w:r>
      <w:proofErr w:type="gramEnd"/>
      <w:r>
        <w:rPr>
          <w:rFonts w:ascii="Century Gothic" w:hAnsi="Century Gothic"/>
        </w:rPr>
        <w:t xml:space="preserve"> make sure that your child knows an emergency contact number.  If they do not, please write it down and put it in their bookbag for easy access.</w:t>
      </w:r>
    </w:p>
    <w:p w14:paraId="023D0412" w14:textId="5A6F2E4D" w:rsidR="00FF5B68" w:rsidRDefault="00FF5B68" w:rsidP="00C7136F">
      <w:pPr>
        <w:spacing w:after="0"/>
        <w:rPr>
          <w:rFonts w:ascii="Century Gothic" w:hAnsi="Century Gothic"/>
        </w:rPr>
      </w:pPr>
      <w:r>
        <w:rPr>
          <w:rFonts w:ascii="Century Gothic" w:hAnsi="Century Gothic"/>
        </w:rPr>
        <w:t xml:space="preserve">-Parents: MANY students </w:t>
      </w:r>
      <w:proofErr w:type="gramStart"/>
      <w:r>
        <w:rPr>
          <w:rFonts w:ascii="Century Gothic" w:hAnsi="Century Gothic"/>
        </w:rPr>
        <w:t>are coming</w:t>
      </w:r>
      <w:proofErr w:type="gramEnd"/>
      <w:r>
        <w:rPr>
          <w:rFonts w:ascii="Century Gothic" w:hAnsi="Century Gothic"/>
        </w:rPr>
        <w:t xml:space="preserve"> to school with toys.  Please understand that toys are a distractio</w:t>
      </w:r>
      <w:r w:rsidR="00BC6F29">
        <w:rPr>
          <w:rFonts w:ascii="Century Gothic" w:hAnsi="Century Gothic"/>
        </w:rPr>
        <w:t>n.  Please ensure that your child leaves toys at home.  Thank you for your support.</w:t>
      </w:r>
    </w:p>
    <w:p w14:paraId="676907E0" w14:textId="77777777" w:rsidR="00C7136F" w:rsidRDefault="00C7136F" w:rsidP="00C7136F">
      <w:pPr>
        <w:spacing w:after="0"/>
        <w:rPr>
          <w:rFonts w:ascii="Century Gothic" w:hAnsi="Century Gothic"/>
        </w:rPr>
      </w:pPr>
    </w:p>
    <w:p w14:paraId="58CAD039" w14:textId="4498B6E0" w:rsidR="00C7136F" w:rsidRDefault="00C7136F" w:rsidP="00C7136F">
      <w:pPr>
        <w:spacing w:after="0"/>
        <w:rPr>
          <w:rFonts w:ascii="Century Gothic" w:hAnsi="Century Gothic"/>
          <w:b/>
          <w:bCs/>
        </w:rPr>
      </w:pPr>
      <w:r>
        <w:rPr>
          <w:rFonts w:ascii="Century Gothic" w:hAnsi="Century Gothic"/>
          <w:b/>
          <w:bCs/>
        </w:rPr>
        <w:t>Math:</w:t>
      </w:r>
    </w:p>
    <w:p w14:paraId="42413E5A" w14:textId="4388D341" w:rsidR="00C7136F" w:rsidRDefault="00C7136F" w:rsidP="00C7136F">
      <w:pPr>
        <w:spacing w:after="0"/>
        <w:rPr>
          <w:rFonts w:ascii="Century Gothic" w:hAnsi="Century Gothic"/>
        </w:rPr>
      </w:pPr>
      <w:r>
        <w:rPr>
          <w:rFonts w:ascii="Century Gothic" w:hAnsi="Century Gothic"/>
        </w:rPr>
        <w:t xml:space="preserve">-Students will take the final math assessment (topic 4) on Tuesday.  Please use the study guide to prepare.  </w:t>
      </w:r>
      <w:r w:rsidR="00584302">
        <w:rPr>
          <w:rFonts w:ascii="Century Gothic" w:hAnsi="Century Gothic"/>
        </w:rPr>
        <w:t>Students received the study guide in class.</w:t>
      </w:r>
    </w:p>
    <w:p w14:paraId="293722AE" w14:textId="75B39938" w:rsidR="00C7136F" w:rsidRDefault="00C7136F" w:rsidP="00C7136F">
      <w:pPr>
        <w:spacing w:after="0"/>
        <w:rPr>
          <w:rFonts w:ascii="Century Gothic" w:hAnsi="Century Gothic"/>
        </w:rPr>
      </w:pPr>
      <w:r>
        <w:rPr>
          <w:rFonts w:ascii="Century Gothic" w:hAnsi="Century Gothic"/>
        </w:rPr>
        <w:t>-Continue working on mastering basic multiplication facts.  Every math concept I teach will be based on an understanding of basic multiplication.</w:t>
      </w:r>
      <w:r w:rsidR="00D633FB">
        <w:rPr>
          <w:rFonts w:ascii="Century Gothic" w:hAnsi="Century Gothic"/>
        </w:rPr>
        <w:t xml:space="preserve">  We will begin division strategies </w:t>
      </w:r>
      <w:r w:rsidR="002E7B44">
        <w:rPr>
          <w:rFonts w:ascii="Century Gothic" w:hAnsi="Century Gothic"/>
        </w:rPr>
        <w:t>after Fall Break.</w:t>
      </w:r>
    </w:p>
    <w:p w14:paraId="2E0B7F6F" w14:textId="72E36E7B" w:rsidR="00C7136F" w:rsidRDefault="00C7136F" w:rsidP="00C7136F">
      <w:pPr>
        <w:spacing w:after="0"/>
        <w:rPr>
          <w:rFonts w:ascii="Century Gothic" w:hAnsi="Century Gothic"/>
          <w:i/>
          <w:iCs/>
        </w:rPr>
      </w:pPr>
      <w:r w:rsidRPr="00C7136F">
        <w:rPr>
          <w:rFonts w:ascii="Century Gothic" w:hAnsi="Century Gothic"/>
          <w:i/>
          <w:iCs/>
        </w:rPr>
        <w:t>This week:</w:t>
      </w:r>
    </w:p>
    <w:p w14:paraId="4A541CA6" w14:textId="6CB57AA7" w:rsidR="00C7136F" w:rsidRDefault="00C7136F" w:rsidP="00C7136F">
      <w:pPr>
        <w:spacing w:after="0"/>
        <w:rPr>
          <w:rFonts w:ascii="Century Gothic" w:hAnsi="Century Gothic"/>
        </w:rPr>
      </w:pPr>
      <w:r>
        <w:rPr>
          <w:rFonts w:ascii="Century Gothic" w:hAnsi="Century Gothic"/>
        </w:rPr>
        <w:t>-Review and take Topic 4 assessment</w:t>
      </w:r>
    </w:p>
    <w:p w14:paraId="74ED7D4F" w14:textId="03CE4994" w:rsidR="00C7136F" w:rsidRDefault="00C7136F" w:rsidP="00C7136F">
      <w:pPr>
        <w:spacing w:after="0"/>
        <w:rPr>
          <w:rFonts w:ascii="Century Gothic" w:hAnsi="Century Gothic"/>
        </w:rPr>
      </w:pPr>
      <w:r>
        <w:rPr>
          <w:rFonts w:ascii="Century Gothic" w:hAnsi="Century Gothic"/>
        </w:rPr>
        <w:t xml:space="preserve">-Begin Topic </w:t>
      </w:r>
      <w:r w:rsidR="000E5AAE">
        <w:rPr>
          <w:rFonts w:ascii="Century Gothic" w:hAnsi="Century Gothic"/>
        </w:rPr>
        <w:t>14: Patterns</w:t>
      </w:r>
      <w:r w:rsidR="001612E5">
        <w:rPr>
          <w:rFonts w:ascii="Century Gothic" w:hAnsi="Century Gothic"/>
        </w:rPr>
        <w:t xml:space="preserve"> (We will begin Topic 5: Division following Fall Break)</w:t>
      </w:r>
    </w:p>
    <w:p w14:paraId="17A80D4B" w14:textId="3E10CFE6" w:rsidR="00584302" w:rsidRPr="00FF5B68" w:rsidRDefault="00584302" w:rsidP="00C7136F">
      <w:pPr>
        <w:spacing w:after="0"/>
        <w:rPr>
          <w:rFonts w:ascii="Century Gothic" w:hAnsi="Century Gothic"/>
        </w:rPr>
      </w:pPr>
      <w:r w:rsidRPr="00FF5B68">
        <w:rPr>
          <w:rFonts w:ascii="Century Gothic" w:hAnsi="Century Gothic"/>
        </w:rPr>
        <w:t>-Lesson 1:</w:t>
      </w:r>
      <w:r w:rsidR="001612E5" w:rsidRPr="00FF5B68">
        <w:rPr>
          <w:rFonts w:ascii="Century Gothic" w:hAnsi="Century Gothic"/>
        </w:rPr>
        <w:t xml:space="preserve"> Number Sequences</w:t>
      </w:r>
    </w:p>
    <w:p w14:paraId="43E26B49" w14:textId="77777777" w:rsidR="00A32025" w:rsidRDefault="00584302" w:rsidP="00C7136F">
      <w:pPr>
        <w:spacing w:after="0"/>
        <w:rPr>
          <w:rFonts w:ascii="Century Gothic" w:hAnsi="Century Gothic"/>
        </w:rPr>
      </w:pPr>
      <w:r w:rsidRPr="0053598D">
        <w:rPr>
          <w:rFonts w:ascii="Century Gothic" w:hAnsi="Century Gothic"/>
        </w:rPr>
        <w:t xml:space="preserve">-Lesson 2: </w:t>
      </w:r>
      <w:r w:rsidR="007F74CB" w:rsidRPr="0053598D">
        <w:rPr>
          <w:rFonts w:ascii="Century Gothic" w:hAnsi="Century Gothic"/>
        </w:rPr>
        <w:t>Number Rules</w:t>
      </w:r>
    </w:p>
    <w:p w14:paraId="386096A8" w14:textId="157851AF" w:rsidR="00584302" w:rsidRPr="0053598D" w:rsidRDefault="00584302" w:rsidP="00C7136F">
      <w:pPr>
        <w:spacing w:after="0"/>
        <w:rPr>
          <w:rFonts w:ascii="Century Gothic" w:hAnsi="Century Gothic"/>
        </w:rPr>
      </w:pPr>
      <w:r w:rsidRPr="0053598D">
        <w:rPr>
          <w:rFonts w:ascii="Century Gothic" w:hAnsi="Century Gothic"/>
        </w:rPr>
        <w:t xml:space="preserve">-Lesson 3: </w:t>
      </w:r>
      <w:r w:rsidR="0053598D" w:rsidRPr="0053598D">
        <w:rPr>
          <w:rFonts w:ascii="Century Gothic" w:hAnsi="Century Gothic"/>
        </w:rPr>
        <w:t>Re</w:t>
      </w:r>
      <w:r w:rsidR="0053598D">
        <w:rPr>
          <w:rFonts w:ascii="Century Gothic" w:hAnsi="Century Gothic"/>
        </w:rPr>
        <w:t>peating shapes</w:t>
      </w:r>
    </w:p>
    <w:p w14:paraId="50CE3FA4" w14:textId="315CA778" w:rsidR="00584302" w:rsidRDefault="00584302" w:rsidP="00C7136F">
      <w:pPr>
        <w:spacing w:after="0"/>
        <w:rPr>
          <w:rFonts w:ascii="Century Gothic" w:hAnsi="Century Gothic"/>
        </w:rPr>
      </w:pPr>
      <w:r>
        <w:rPr>
          <w:rFonts w:ascii="Century Gothic" w:hAnsi="Century Gothic"/>
        </w:rPr>
        <w:t>*11x math facts on Friday…12x facts will be taken following Fall Break.  After the 12x facts, we will complete doubles (3x3, 5x5, 8x8, etc.)  We will then move into mixed facts for the remainder of the semester.</w:t>
      </w:r>
    </w:p>
    <w:p w14:paraId="65E07B61" w14:textId="77777777" w:rsidR="00F57DB9" w:rsidRDefault="00F57DB9" w:rsidP="00C7136F">
      <w:pPr>
        <w:spacing w:after="0"/>
        <w:rPr>
          <w:rFonts w:ascii="Century Gothic" w:hAnsi="Century Gothic"/>
        </w:rPr>
      </w:pPr>
    </w:p>
    <w:p w14:paraId="1A9A766A" w14:textId="77777777" w:rsidR="00F57DB9" w:rsidRPr="00F57DB9" w:rsidRDefault="00F57DB9" w:rsidP="00F57DB9">
      <w:pPr>
        <w:spacing w:after="0"/>
        <w:rPr>
          <w:rFonts w:ascii="Century Gothic" w:hAnsi="Century Gothic"/>
          <w:b/>
          <w:bCs/>
        </w:rPr>
      </w:pPr>
      <w:r w:rsidRPr="00F57DB9">
        <w:rPr>
          <w:rFonts w:ascii="Century Gothic" w:hAnsi="Century Gothic"/>
          <w:b/>
          <w:bCs/>
        </w:rPr>
        <w:t>ELA</w:t>
      </w:r>
    </w:p>
    <w:p w14:paraId="29D233D0" w14:textId="77777777" w:rsidR="00F57DB9" w:rsidRPr="00F57DB9" w:rsidRDefault="00F57DB9" w:rsidP="00F57DB9">
      <w:pPr>
        <w:spacing w:after="0"/>
        <w:rPr>
          <w:rFonts w:ascii="Century Gothic" w:hAnsi="Century Gothic"/>
        </w:rPr>
      </w:pPr>
      <w:r w:rsidRPr="00F57DB9">
        <w:rPr>
          <w:rFonts w:ascii="Century Gothic" w:hAnsi="Century Gothic"/>
        </w:rPr>
        <w:t>Reading: </w:t>
      </w:r>
      <w:r w:rsidRPr="00F57DB9">
        <w:rPr>
          <w:rFonts w:ascii="Century Gothic" w:hAnsi="Century Gothic"/>
          <w:b/>
          <w:bCs/>
        </w:rPr>
        <w:t>R.CS.4</w:t>
      </w:r>
      <w:r w:rsidRPr="00F57DB9">
        <w:rPr>
          <w:rFonts w:ascii="Century Gothic" w:hAnsi="Century Gothic"/>
        </w:rPr>
        <w:t> Allusions in literature</w:t>
      </w:r>
    </w:p>
    <w:p w14:paraId="1591BCB4" w14:textId="77777777" w:rsidR="00F57DB9" w:rsidRPr="00F57DB9" w:rsidRDefault="00F57DB9" w:rsidP="00F57DB9">
      <w:pPr>
        <w:spacing w:after="0"/>
        <w:rPr>
          <w:rFonts w:ascii="Century Gothic" w:hAnsi="Century Gothic"/>
        </w:rPr>
      </w:pPr>
      <w:r w:rsidRPr="00F57DB9">
        <w:rPr>
          <w:rFonts w:ascii="Century Gothic" w:hAnsi="Century Gothic"/>
        </w:rPr>
        <w:t>Writing: Narrative essay</w:t>
      </w:r>
    </w:p>
    <w:p w14:paraId="2B2C7097" w14:textId="77777777" w:rsidR="00F57DB9" w:rsidRDefault="00F57DB9" w:rsidP="00F57DB9">
      <w:pPr>
        <w:spacing w:after="0"/>
        <w:rPr>
          <w:rFonts w:ascii="Century Gothic" w:hAnsi="Century Gothic"/>
        </w:rPr>
      </w:pPr>
      <w:r w:rsidRPr="00F57DB9">
        <w:rPr>
          <w:rFonts w:ascii="Century Gothic" w:hAnsi="Century Gothic"/>
        </w:rPr>
        <w:lastRenderedPageBreak/>
        <w:t>Grammar: Verb tenses</w:t>
      </w:r>
    </w:p>
    <w:p w14:paraId="6F7E070A" w14:textId="77777777" w:rsidR="00A32025" w:rsidRDefault="00A32025" w:rsidP="00F57DB9">
      <w:pPr>
        <w:spacing w:after="0"/>
        <w:rPr>
          <w:rFonts w:ascii="Century Gothic" w:hAnsi="Century Gothic"/>
        </w:rPr>
      </w:pPr>
    </w:p>
    <w:p w14:paraId="37C09FB5" w14:textId="77777777" w:rsidR="0031103D" w:rsidRPr="0031103D" w:rsidRDefault="0031103D" w:rsidP="0031103D">
      <w:pPr>
        <w:spacing w:after="0"/>
        <w:rPr>
          <w:rFonts w:ascii="Century Gothic" w:hAnsi="Century Gothic"/>
          <w:b/>
          <w:bCs/>
        </w:rPr>
      </w:pPr>
      <w:r w:rsidRPr="0031103D">
        <w:rPr>
          <w:rFonts w:ascii="Century Gothic" w:hAnsi="Century Gothic"/>
          <w:b/>
          <w:bCs/>
        </w:rPr>
        <w:t>Social Studies</w:t>
      </w:r>
    </w:p>
    <w:p w14:paraId="05897606" w14:textId="77777777" w:rsidR="0031103D" w:rsidRPr="0031103D" w:rsidRDefault="0031103D" w:rsidP="0031103D">
      <w:pPr>
        <w:spacing w:after="0"/>
        <w:rPr>
          <w:rFonts w:ascii="Century Gothic" w:hAnsi="Century Gothic"/>
        </w:rPr>
      </w:pPr>
      <w:r w:rsidRPr="0031103D">
        <w:rPr>
          <w:rFonts w:ascii="Century Gothic" w:hAnsi="Century Gothic"/>
        </w:rPr>
        <w:t>Students will complete a research project on historical figures covered in Quarter 1. This project will be completed in class.</w:t>
      </w:r>
    </w:p>
    <w:p w14:paraId="058169B9" w14:textId="77777777" w:rsidR="0031103D" w:rsidRPr="0031103D" w:rsidRDefault="0031103D" w:rsidP="0031103D">
      <w:pPr>
        <w:spacing w:after="0"/>
        <w:rPr>
          <w:rFonts w:ascii="Century Gothic" w:hAnsi="Century Gothic"/>
        </w:rPr>
      </w:pPr>
    </w:p>
    <w:p w14:paraId="50C191C2" w14:textId="77777777" w:rsidR="0031103D" w:rsidRPr="0031103D" w:rsidRDefault="0031103D" w:rsidP="0031103D">
      <w:pPr>
        <w:spacing w:after="0"/>
        <w:rPr>
          <w:rFonts w:ascii="Century Gothic" w:hAnsi="Century Gothic"/>
          <w:b/>
          <w:bCs/>
        </w:rPr>
      </w:pPr>
      <w:r w:rsidRPr="0031103D">
        <w:rPr>
          <w:rFonts w:ascii="Century Gothic" w:hAnsi="Century Gothic"/>
          <w:b/>
          <w:bCs/>
        </w:rPr>
        <w:t>Science</w:t>
      </w:r>
    </w:p>
    <w:p w14:paraId="31358C2B" w14:textId="77777777" w:rsidR="0031103D" w:rsidRPr="0031103D" w:rsidRDefault="0031103D" w:rsidP="0031103D">
      <w:pPr>
        <w:spacing w:after="0"/>
        <w:rPr>
          <w:rFonts w:ascii="Century Gothic" w:hAnsi="Century Gothic"/>
        </w:rPr>
      </w:pPr>
      <w:r w:rsidRPr="0031103D">
        <w:rPr>
          <w:rFonts w:ascii="Century Gothic" w:hAnsi="Century Gothic"/>
        </w:rPr>
        <w:t>Science study guides for Quarter 1 were sent home in the Wednesday folders on October 1. Our Quarter 1 Science test will be on Monday, October 6. </w:t>
      </w:r>
    </w:p>
    <w:p w14:paraId="6E4F1C38" w14:textId="77777777" w:rsidR="0031103D" w:rsidRPr="0031103D" w:rsidRDefault="0031103D" w:rsidP="0031103D">
      <w:pPr>
        <w:spacing w:after="0"/>
        <w:rPr>
          <w:rFonts w:ascii="Century Gothic" w:hAnsi="Century Gothic"/>
        </w:rPr>
      </w:pPr>
    </w:p>
    <w:p w14:paraId="6BFA7EF0" w14:textId="77777777" w:rsidR="0031103D" w:rsidRPr="0031103D" w:rsidRDefault="0031103D" w:rsidP="0031103D">
      <w:pPr>
        <w:spacing w:after="0"/>
        <w:rPr>
          <w:rFonts w:ascii="Century Gothic" w:hAnsi="Century Gothic"/>
        </w:rPr>
      </w:pPr>
      <w:r w:rsidRPr="0031103D">
        <w:rPr>
          <w:rFonts w:ascii="Century Gothic" w:hAnsi="Century Gothic"/>
        </w:rPr>
        <w:t>Science study guides for Quarters 1 &amp; 2 are posted on my website. </w:t>
      </w:r>
    </w:p>
    <w:p w14:paraId="43DDA41A" w14:textId="77777777" w:rsidR="00F57DB9" w:rsidRPr="00F57DB9" w:rsidRDefault="00F57DB9" w:rsidP="00F57DB9">
      <w:pPr>
        <w:spacing w:after="0"/>
        <w:rPr>
          <w:rFonts w:ascii="Century Gothic" w:hAnsi="Century Gothic"/>
        </w:rPr>
      </w:pPr>
    </w:p>
    <w:p w14:paraId="05A12E74" w14:textId="77777777" w:rsidR="00F57DB9" w:rsidRPr="00C7136F" w:rsidRDefault="00F57DB9" w:rsidP="00C7136F">
      <w:pPr>
        <w:spacing w:after="0"/>
        <w:rPr>
          <w:rFonts w:ascii="Century Gothic" w:hAnsi="Century Gothic"/>
        </w:rPr>
      </w:pPr>
    </w:p>
    <w:sectPr w:rsidR="00F57DB9" w:rsidRPr="00C71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36F"/>
    <w:rsid w:val="000E1771"/>
    <w:rsid w:val="000E5AAE"/>
    <w:rsid w:val="001612E5"/>
    <w:rsid w:val="002E7B44"/>
    <w:rsid w:val="0031103D"/>
    <w:rsid w:val="0053598D"/>
    <w:rsid w:val="00584302"/>
    <w:rsid w:val="00696E15"/>
    <w:rsid w:val="007F74CB"/>
    <w:rsid w:val="009C4C09"/>
    <w:rsid w:val="00A32025"/>
    <w:rsid w:val="00B1769B"/>
    <w:rsid w:val="00BC6F29"/>
    <w:rsid w:val="00C33A5B"/>
    <w:rsid w:val="00C7136F"/>
    <w:rsid w:val="00C74CD0"/>
    <w:rsid w:val="00D633FB"/>
    <w:rsid w:val="00E1451E"/>
    <w:rsid w:val="00E66FCB"/>
    <w:rsid w:val="00F57DB9"/>
    <w:rsid w:val="00FF5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54178"/>
  <w15:chartTrackingRefBased/>
  <w15:docId w15:val="{EAF8653D-28FB-4085-8086-C674282CD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3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13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13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13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3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3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3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3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3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3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13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13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13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3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3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3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3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36F"/>
    <w:rPr>
      <w:rFonts w:eastAsiaTheme="majorEastAsia" w:cstheme="majorBidi"/>
      <w:color w:val="272727" w:themeColor="text1" w:themeTint="D8"/>
    </w:rPr>
  </w:style>
  <w:style w:type="paragraph" w:styleId="Title">
    <w:name w:val="Title"/>
    <w:basedOn w:val="Normal"/>
    <w:next w:val="Normal"/>
    <w:link w:val="TitleChar"/>
    <w:uiPriority w:val="10"/>
    <w:qFormat/>
    <w:rsid w:val="00C713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3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3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3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36F"/>
    <w:pPr>
      <w:spacing w:before="160"/>
      <w:jc w:val="center"/>
    </w:pPr>
    <w:rPr>
      <w:i/>
      <w:iCs/>
      <w:color w:val="404040" w:themeColor="text1" w:themeTint="BF"/>
    </w:rPr>
  </w:style>
  <w:style w:type="character" w:customStyle="1" w:styleId="QuoteChar">
    <w:name w:val="Quote Char"/>
    <w:basedOn w:val="DefaultParagraphFont"/>
    <w:link w:val="Quote"/>
    <w:uiPriority w:val="29"/>
    <w:rsid w:val="00C7136F"/>
    <w:rPr>
      <w:i/>
      <w:iCs/>
      <w:color w:val="404040" w:themeColor="text1" w:themeTint="BF"/>
    </w:rPr>
  </w:style>
  <w:style w:type="paragraph" w:styleId="ListParagraph">
    <w:name w:val="List Paragraph"/>
    <w:basedOn w:val="Normal"/>
    <w:uiPriority w:val="34"/>
    <w:qFormat/>
    <w:rsid w:val="00C7136F"/>
    <w:pPr>
      <w:ind w:left="720"/>
      <w:contextualSpacing/>
    </w:pPr>
  </w:style>
  <w:style w:type="character" w:styleId="IntenseEmphasis">
    <w:name w:val="Intense Emphasis"/>
    <w:basedOn w:val="DefaultParagraphFont"/>
    <w:uiPriority w:val="21"/>
    <w:qFormat/>
    <w:rsid w:val="00C7136F"/>
    <w:rPr>
      <w:i/>
      <w:iCs/>
      <w:color w:val="0F4761" w:themeColor="accent1" w:themeShade="BF"/>
    </w:rPr>
  </w:style>
  <w:style w:type="paragraph" w:styleId="IntenseQuote">
    <w:name w:val="Intense Quote"/>
    <w:basedOn w:val="Normal"/>
    <w:next w:val="Normal"/>
    <w:link w:val="IntenseQuoteChar"/>
    <w:uiPriority w:val="30"/>
    <w:qFormat/>
    <w:rsid w:val="00C713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36F"/>
    <w:rPr>
      <w:i/>
      <w:iCs/>
      <w:color w:val="0F4761" w:themeColor="accent1" w:themeShade="BF"/>
    </w:rPr>
  </w:style>
  <w:style w:type="character" w:styleId="IntenseReference">
    <w:name w:val="Intense Reference"/>
    <w:basedOn w:val="DefaultParagraphFont"/>
    <w:uiPriority w:val="32"/>
    <w:qFormat/>
    <w:rsid w:val="00C713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514165">
      <w:bodyDiv w:val="1"/>
      <w:marLeft w:val="0"/>
      <w:marRight w:val="0"/>
      <w:marTop w:val="0"/>
      <w:marBottom w:val="0"/>
      <w:divBdr>
        <w:top w:val="none" w:sz="0" w:space="0" w:color="auto"/>
        <w:left w:val="none" w:sz="0" w:space="0" w:color="auto"/>
        <w:bottom w:val="none" w:sz="0" w:space="0" w:color="auto"/>
        <w:right w:val="none" w:sz="0" w:space="0" w:color="auto"/>
      </w:divBdr>
      <w:divsChild>
        <w:div w:id="930241915">
          <w:marLeft w:val="0"/>
          <w:marRight w:val="0"/>
          <w:marTop w:val="0"/>
          <w:marBottom w:val="0"/>
          <w:divBdr>
            <w:top w:val="none" w:sz="0" w:space="0" w:color="auto"/>
            <w:left w:val="none" w:sz="0" w:space="0" w:color="auto"/>
            <w:bottom w:val="none" w:sz="0" w:space="0" w:color="auto"/>
            <w:right w:val="none" w:sz="0" w:space="0" w:color="auto"/>
          </w:divBdr>
        </w:div>
        <w:div w:id="1483306023">
          <w:marLeft w:val="0"/>
          <w:marRight w:val="0"/>
          <w:marTop w:val="0"/>
          <w:marBottom w:val="0"/>
          <w:divBdr>
            <w:top w:val="none" w:sz="0" w:space="0" w:color="auto"/>
            <w:left w:val="none" w:sz="0" w:space="0" w:color="auto"/>
            <w:bottom w:val="none" w:sz="0" w:space="0" w:color="auto"/>
            <w:right w:val="none" w:sz="0" w:space="0" w:color="auto"/>
          </w:divBdr>
        </w:div>
        <w:div w:id="359866403">
          <w:marLeft w:val="0"/>
          <w:marRight w:val="0"/>
          <w:marTop w:val="0"/>
          <w:marBottom w:val="0"/>
          <w:divBdr>
            <w:top w:val="none" w:sz="0" w:space="0" w:color="auto"/>
            <w:left w:val="none" w:sz="0" w:space="0" w:color="auto"/>
            <w:bottom w:val="none" w:sz="0" w:space="0" w:color="auto"/>
            <w:right w:val="none" w:sz="0" w:space="0" w:color="auto"/>
          </w:divBdr>
        </w:div>
        <w:div w:id="1592926886">
          <w:marLeft w:val="0"/>
          <w:marRight w:val="0"/>
          <w:marTop w:val="0"/>
          <w:marBottom w:val="0"/>
          <w:divBdr>
            <w:top w:val="none" w:sz="0" w:space="0" w:color="auto"/>
            <w:left w:val="none" w:sz="0" w:space="0" w:color="auto"/>
            <w:bottom w:val="none" w:sz="0" w:space="0" w:color="auto"/>
            <w:right w:val="none" w:sz="0" w:space="0" w:color="auto"/>
          </w:divBdr>
        </w:div>
        <w:div w:id="1487472650">
          <w:marLeft w:val="0"/>
          <w:marRight w:val="0"/>
          <w:marTop w:val="0"/>
          <w:marBottom w:val="0"/>
          <w:divBdr>
            <w:top w:val="none" w:sz="0" w:space="0" w:color="auto"/>
            <w:left w:val="none" w:sz="0" w:space="0" w:color="auto"/>
            <w:bottom w:val="none" w:sz="0" w:space="0" w:color="auto"/>
            <w:right w:val="none" w:sz="0" w:space="0" w:color="auto"/>
          </w:divBdr>
        </w:div>
        <w:div w:id="2053726174">
          <w:marLeft w:val="0"/>
          <w:marRight w:val="0"/>
          <w:marTop w:val="0"/>
          <w:marBottom w:val="0"/>
          <w:divBdr>
            <w:top w:val="none" w:sz="0" w:space="0" w:color="auto"/>
            <w:left w:val="none" w:sz="0" w:space="0" w:color="auto"/>
            <w:bottom w:val="none" w:sz="0" w:space="0" w:color="auto"/>
            <w:right w:val="none" w:sz="0" w:space="0" w:color="auto"/>
          </w:divBdr>
        </w:div>
        <w:div w:id="1936553026">
          <w:marLeft w:val="0"/>
          <w:marRight w:val="0"/>
          <w:marTop w:val="0"/>
          <w:marBottom w:val="0"/>
          <w:divBdr>
            <w:top w:val="none" w:sz="0" w:space="0" w:color="auto"/>
            <w:left w:val="none" w:sz="0" w:space="0" w:color="auto"/>
            <w:bottom w:val="none" w:sz="0" w:space="0" w:color="auto"/>
            <w:right w:val="none" w:sz="0" w:space="0" w:color="auto"/>
          </w:divBdr>
        </w:div>
      </w:divsChild>
    </w:div>
    <w:div w:id="1541236548">
      <w:bodyDiv w:val="1"/>
      <w:marLeft w:val="0"/>
      <w:marRight w:val="0"/>
      <w:marTop w:val="0"/>
      <w:marBottom w:val="0"/>
      <w:divBdr>
        <w:top w:val="none" w:sz="0" w:space="0" w:color="auto"/>
        <w:left w:val="none" w:sz="0" w:space="0" w:color="auto"/>
        <w:bottom w:val="none" w:sz="0" w:space="0" w:color="auto"/>
        <w:right w:val="none" w:sz="0" w:space="0" w:color="auto"/>
      </w:divBdr>
      <w:divsChild>
        <w:div w:id="1731919953">
          <w:marLeft w:val="0"/>
          <w:marRight w:val="0"/>
          <w:marTop w:val="0"/>
          <w:marBottom w:val="0"/>
          <w:divBdr>
            <w:top w:val="none" w:sz="0" w:space="0" w:color="auto"/>
            <w:left w:val="none" w:sz="0" w:space="0" w:color="auto"/>
            <w:bottom w:val="none" w:sz="0" w:space="0" w:color="auto"/>
            <w:right w:val="none" w:sz="0" w:space="0" w:color="auto"/>
          </w:divBdr>
        </w:div>
        <w:div w:id="628511834">
          <w:marLeft w:val="0"/>
          <w:marRight w:val="0"/>
          <w:marTop w:val="0"/>
          <w:marBottom w:val="0"/>
          <w:divBdr>
            <w:top w:val="none" w:sz="0" w:space="0" w:color="auto"/>
            <w:left w:val="none" w:sz="0" w:space="0" w:color="auto"/>
            <w:bottom w:val="none" w:sz="0" w:space="0" w:color="auto"/>
            <w:right w:val="none" w:sz="0" w:space="0" w:color="auto"/>
          </w:divBdr>
        </w:div>
        <w:div w:id="782462407">
          <w:marLeft w:val="0"/>
          <w:marRight w:val="0"/>
          <w:marTop w:val="0"/>
          <w:marBottom w:val="0"/>
          <w:divBdr>
            <w:top w:val="none" w:sz="0" w:space="0" w:color="auto"/>
            <w:left w:val="none" w:sz="0" w:space="0" w:color="auto"/>
            <w:bottom w:val="none" w:sz="0" w:space="0" w:color="auto"/>
            <w:right w:val="none" w:sz="0" w:space="0" w:color="auto"/>
          </w:divBdr>
        </w:div>
        <w:div w:id="146285394">
          <w:marLeft w:val="0"/>
          <w:marRight w:val="0"/>
          <w:marTop w:val="0"/>
          <w:marBottom w:val="0"/>
          <w:divBdr>
            <w:top w:val="none" w:sz="0" w:space="0" w:color="auto"/>
            <w:left w:val="none" w:sz="0" w:space="0" w:color="auto"/>
            <w:bottom w:val="none" w:sz="0" w:space="0" w:color="auto"/>
            <w:right w:val="none" w:sz="0" w:space="0" w:color="auto"/>
          </w:divBdr>
        </w:div>
        <w:div w:id="373115741">
          <w:marLeft w:val="0"/>
          <w:marRight w:val="0"/>
          <w:marTop w:val="0"/>
          <w:marBottom w:val="0"/>
          <w:divBdr>
            <w:top w:val="none" w:sz="0" w:space="0" w:color="auto"/>
            <w:left w:val="none" w:sz="0" w:space="0" w:color="auto"/>
            <w:bottom w:val="none" w:sz="0" w:space="0" w:color="auto"/>
            <w:right w:val="none" w:sz="0" w:space="0" w:color="auto"/>
          </w:divBdr>
        </w:div>
        <w:div w:id="1514416043">
          <w:marLeft w:val="0"/>
          <w:marRight w:val="0"/>
          <w:marTop w:val="0"/>
          <w:marBottom w:val="0"/>
          <w:divBdr>
            <w:top w:val="none" w:sz="0" w:space="0" w:color="auto"/>
            <w:left w:val="none" w:sz="0" w:space="0" w:color="auto"/>
            <w:bottom w:val="none" w:sz="0" w:space="0" w:color="auto"/>
            <w:right w:val="none" w:sz="0" w:space="0" w:color="auto"/>
          </w:divBdr>
        </w:div>
        <w:div w:id="1273825505">
          <w:marLeft w:val="0"/>
          <w:marRight w:val="0"/>
          <w:marTop w:val="0"/>
          <w:marBottom w:val="0"/>
          <w:divBdr>
            <w:top w:val="none" w:sz="0" w:space="0" w:color="auto"/>
            <w:left w:val="none" w:sz="0" w:space="0" w:color="auto"/>
            <w:bottom w:val="none" w:sz="0" w:space="0" w:color="auto"/>
            <w:right w:val="none" w:sz="0" w:space="0" w:color="auto"/>
          </w:divBdr>
        </w:div>
        <w:div w:id="682513305">
          <w:marLeft w:val="0"/>
          <w:marRight w:val="0"/>
          <w:marTop w:val="0"/>
          <w:marBottom w:val="0"/>
          <w:divBdr>
            <w:top w:val="none" w:sz="0" w:space="0" w:color="auto"/>
            <w:left w:val="none" w:sz="0" w:space="0" w:color="auto"/>
            <w:bottom w:val="none" w:sz="0" w:space="0" w:color="auto"/>
            <w:right w:val="none" w:sz="0" w:space="0" w:color="auto"/>
          </w:divBdr>
        </w:div>
        <w:div w:id="1206021200">
          <w:marLeft w:val="0"/>
          <w:marRight w:val="0"/>
          <w:marTop w:val="0"/>
          <w:marBottom w:val="0"/>
          <w:divBdr>
            <w:top w:val="none" w:sz="0" w:space="0" w:color="auto"/>
            <w:left w:val="none" w:sz="0" w:space="0" w:color="auto"/>
            <w:bottom w:val="none" w:sz="0" w:space="0" w:color="auto"/>
            <w:right w:val="none" w:sz="0" w:space="0" w:color="auto"/>
          </w:divBdr>
        </w:div>
      </w:divsChild>
    </w:div>
    <w:div w:id="1610625699">
      <w:bodyDiv w:val="1"/>
      <w:marLeft w:val="0"/>
      <w:marRight w:val="0"/>
      <w:marTop w:val="0"/>
      <w:marBottom w:val="0"/>
      <w:divBdr>
        <w:top w:val="none" w:sz="0" w:space="0" w:color="auto"/>
        <w:left w:val="none" w:sz="0" w:space="0" w:color="auto"/>
        <w:bottom w:val="none" w:sz="0" w:space="0" w:color="auto"/>
        <w:right w:val="none" w:sz="0" w:space="0" w:color="auto"/>
      </w:divBdr>
      <w:divsChild>
        <w:div w:id="1934314164">
          <w:marLeft w:val="0"/>
          <w:marRight w:val="0"/>
          <w:marTop w:val="0"/>
          <w:marBottom w:val="0"/>
          <w:divBdr>
            <w:top w:val="none" w:sz="0" w:space="0" w:color="auto"/>
            <w:left w:val="none" w:sz="0" w:space="0" w:color="auto"/>
            <w:bottom w:val="none" w:sz="0" w:space="0" w:color="auto"/>
            <w:right w:val="none" w:sz="0" w:space="0" w:color="auto"/>
          </w:divBdr>
        </w:div>
        <w:div w:id="2085712958">
          <w:marLeft w:val="0"/>
          <w:marRight w:val="0"/>
          <w:marTop w:val="0"/>
          <w:marBottom w:val="0"/>
          <w:divBdr>
            <w:top w:val="none" w:sz="0" w:space="0" w:color="auto"/>
            <w:left w:val="none" w:sz="0" w:space="0" w:color="auto"/>
            <w:bottom w:val="none" w:sz="0" w:space="0" w:color="auto"/>
            <w:right w:val="none" w:sz="0" w:space="0" w:color="auto"/>
          </w:divBdr>
        </w:div>
        <w:div w:id="377362970">
          <w:marLeft w:val="0"/>
          <w:marRight w:val="0"/>
          <w:marTop w:val="0"/>
          <w:marBottom w:val="0"/>
          <w:divBdr>
            <w:top w:val="none" w:sz="0" w:space="0" w:color="auto"/>
            <w:left w:val="none" w:sz="0" w:space="0" w:color="auto"/>
            <w:bottom w:val="none" w:sz="0" w:space="0" w:color="auto"/>
            <w:right w:val="none" w:sz="0" w:space="0" w:color="auto"/>
          </w:divBdr>
        </w:div>
        <w:div w:id="1495801071">
          <w:marLeft w:val="0"/>
          <w:marRight w:val="0"/>
          <w:marTop w:val="0"/>
          <w:marBottom w:val="0"/>
          <w:divBdr>
            <w:top w:val="none" w:sz="0" w:space="0" w:color="auto"/>
            <w:left w:val="none" w:sz="0" w:space="0" w:color="auto"/>
            <w:bottom w:val="none" w:sz="0" w:space="0" w:color="auto"/>
            <w:right w:val="none" w:sz="0" w:space="0" w:color="auto"/>
          </w:divBdr>
        </w:div>
        <w:div w:id="519009233">
          <w:marLeft w:val="0"/>
          <w:marRight w:val="0"/>
          <w:marTop w:val="0"/>
          <w:marBottom w:val="0"/>
          <w:divBdr>
            <w:top w:val="none" w:sz="0" w:space="0" w:color="auto"/>
            <w:left w:val="none" w:sz="0" w:space="0" w:color="auto"/>
            <w:bottom w:val="none" w:sz="0" w:space="0" w:color="auto"/>
            <w:right w:val="none" w:sz="0" w:space="0" w:color="auto"/>
          </w:divBdr>
        </w:div>
        <w:div w:id="928125258">
          <w:marLeft w:val="0"/>
          <w:marRight w:val="0"/>
          <w:marTop w:val="0"/>
          <w:marBottom w:val="0"/>
          <w:divBdr>
            <w:top w:val="none" w:sz="0" w:space="0" w:color="auto"/>
            <w:left w:val="none" w:sz="0" w:space="0" w:color="auto"/>
            <w:bottom w:val="none" w:sz="0" w:space="0" w:color="auto"/>
            <w:right w:val="none" w:sz="0" w:space="0" w:color="auto"/>
          </w:divBdr>
        </w:div>
        <w:div w:id="1310599497">
          <w:marLeft w:val="0"/>
          <w:marRight w:val="0"/>
          <w:marTop w:val="0"/>
          <w:marBottom w:val="0"/>
          <w:divBdr>
            <w:top w:val="none" w:sz="0" w:space="0" w:color="auto"/>
            <w:left w:val="none" w:sz="0" w:space="0" w:color="auto"/>
            <w:bottom w:val="none" w:sz="0" w:space="0" w:color="auto"/>
            <w:right w:val="none" w:sz="0" w:space="0" w:color="auto"/>
          </w:divBdr>
        </w:div>
      </w:divsChild>
    </w:div>
    <w:div w:id="2012684335">
      <w:bodyDiv w:val="1"/>
      <w:marLeft w:val="0"/>
      <w:marRight w:val="0"/>
      <w:marTop w:val="0"/>
      <w:marBottom w:val="0"/>
      <w:divBdr>
        <w:top w:val="none" w:sz="0" w:space="0" w:color="auto"/>
        <w:left w:val="none" w:sz="0" w:space="0" w:color="auto"/>
        <w:bottom w:val="none" w:sz="0" w:space="0" w:color="auto"/>
        <w:right w:val="none" w:sz="0" w:space="0" w:color="auto"/>
      </w:divBdr>
      <w:divsChild>
        <w:div w:id="2043481342">
          <w:marLeft w:val="0"/>
          <w:marRight w:val="0"/>
          <w:marTop w:val="0"/>
          <w:marBottom w:val="0"/>
          <w:divBdr>
            <w:top w:val="none" w:sz="0" w:space="0" w:color="auto"/>
            <w:left w:val="none" w:sz="0" w:space="0" w:color="auto"/>
            <w:bottom w:val="none" w:sz="0" w:space="0" w:color="auto"/>
            <w:right w:val="none" w:sz="0" w:space="0" w:color="auto"/>
          </w:divBdr>
        </w:div>
        <w:div w:id="2061129888">
          <w:marLeft w:val="0"/>
          <w:marRight w:val="0"/>
          <w:marTop w:val="0"/>
          <w:marBottom w:val="0"/>
          <w:divBdr>
            <w:top w:val="none" w:sz="0" w:space="0" w:color="auto"/>
            <w:left w:val="none" w:sz="0" w:space="0" w:color="auto"/>
            <w:bottom w:val="none" w:sz="0" w:space="0" w:color="auto"/>
            <w:right w:val="none" w:sz="0" w:space="0" w:color="auto"/>
          </w:divBdr>
        </w:div>
        <w:div w:id="265768789">
          <w:marLeft w:val="0"/>
          <w:marRight w:val="0"/>
          <w:marTop w:val="0"/>
          <w:marBottom w:val="0"/>
          <w:divBdr>
            <w:top w:val="none" w:sz="0" w:space="0" w:color="auto"/>
            <w:left w:val="none" w:sz="0" w:space="0" w:color="auto"/>
            <w:bottom w:val="none" w:sz="0" w:space="0" w:color="auto"/>
            <w:right w:val="none" w:sz="0" w:space="0" w:color="auto"/>
          </w:divBdr>
        </w:div>
        <w:div w:id="229196875">
          <w:marLeft w:val="0"/>
          <w:marRight w:val="0"/>
          <w:marTop w:val="0"/>
          <w:marBottom w:val="0"/>
          <w:divBdr>
            <w:top w:val="none" w:sz="0" w:space="0" w:color="auto"/>
            <w:left w:val="none" w:sz="0" w:space="0" w:color="auto"/>
            <w:bottom w:val="none" w:sz="0" w:space="0" w:color="auto"/>
            <w:right w:val="none" w:sz="0" w:space="0" w:color="auto"/>
          </w:divBdr>
        </w:div>
        <w:div w:id="2092653441">
          <w:marLeft w:val="0"/>
          <w:marRight w:val="0"/>
          <w:marTop w:val="0"/>
          <w:marBottom w:val="0"/>
          <w:divBdr>
            <w:top w:val="none" w:sz="0" w:space="0" w:color="auto"/>
            <w:left w:val="none" w:sz="0" w:space="0" w:color="auto"/>
            <w:bottom w:val="none" w:sz="0" w:space="0" w:color="auto"/>
            <w:right w:val="none" w:sz="0" w:space="0" w:color="auto"/>
          </w:divBdr>
        </w:div>
        <w:div w:id="53358694">
          <w:marLeft w:val="0"/>
          <w:marRight w:val="0"/>
          <w:marTop w:val="0"/>
          <w:marBottom w:val="0"/>
          <w:divBdr>
            <w:top w:val="none" w:sz="0" w:space="0" w:color="auto"/>
            <w:left w:val="none" w:sz="0" w:space="0" w:color="auto"/>
            <w:bottom w:val="none" w:sz="0" w:space="0" w:color="auto"/>
            <w:right w:val="none" w:sz="0" w:space="0" w:color="auto"/>
          </w:divBdr>
        </w:div>
        <w:div w:id="1200317588">
          <w:marLeft w:val="0"/>
          <w:marRight w:val="0"/>
          <w:marTop w:val="0"/>
          <w:marBottom w:val="0"/>
          <w:divBdr>
            <w:top w:val="none" w:sz="0" w:space="0" w:color="auto"/>
            <w:left w:val="none" w:sz="0" w:space="0" w:color="auto"/>
            <w:bottom w:val="none" w:sz="0" w:space="0" w:color="auto"/>
            <w:right w:val="none" w:sz="0" w:space="0" w:color="auto"/>
          </w:divBdr>
        </w:div>
        <w:div w:id="716785475">
          <w:marLeft w:val="0"/>
          <w:marRight w:val="0"/>
          <w:marTop w:val="0"/>
          <w:marBottom w:val="0"/>
          <w:divBdr>
            <w:top w:val="none" w:sz="0" w:space="0" w:color="auto"/>
            <w:left w:val="none" w:sz="0" w:space="0" w:color="auto"/>
            <w:bottom w:val="none" w:sz="0" w:space="0" w:color="auto"/>
            <w:right w:val="none" w:sz="0" w:space="0" w:color="auto"/>
          </w:divBdr>
        </w:div>
        <w:div w:id="53285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1340</TotalTime>
  <Pages>2</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 KOCH</dc:creator>
  <cp:keywords/>
  <dc:description/>
  <cp:lastModifiedBy>LAURA F KOCH</cp:lastModifiedBy>
  <cp:revision>13</cp:revision>
  <dcterms:created xsi:type="dcterms:W3CDTF">2025-09-27T19:44:00Z</dcterms:created>
  <dcterms:modified xsi:type="dcterms:W3CDTF">2025-10-02T16:07:00Z</dcterms:modified>
</cp:coreProperties>
</file>